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526067A6" w:rsidR="002331CD" w:rsidRDefault="00176511">
      <w:r>
        <w:rPr>
          <w:noProof/>
        </w:rPr>
        <w:drawing>
          <wp:anchor distT="0" distB="0" distL="114300" distR="114300" simplePos="0" relativeHeight="251679744" behindDoc="0" locked="0" layoutInCell="1" allowOverlap="1" wp14:anchorId="27F82984" wp14:editId="5E62138F">
            <wp:simplePos x="0" y="0"/>
            <wp:positionH relativeFrom="margin">
              <wp:align>center</wp:align>
            </wp:positionH>
            <wp:positionV relativeFrom="paragraph">
              <wp:posOffset>8145145</wp:posOffset>
            </wp:positionV>
            <wp:extent cx="637992" cy="765562"/>
            <wp:effectExtent l="0" t="0" r="0" b="0"/>
            <wp:wrapNone/>
            <wp:docPr id="149666469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64695" name="Kép 14966646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92" cy="76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7FED7AB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AE628C" w:rsidRPr="00AE628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Bürüs, Teklafalu és Kétújfalu települések elérhetőségének fejlesztése hídfelújítással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AE628C"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Bürüs, Teklafalu, Kétújfalu</w:t>
                            </w:r>
                            <w:r w:rsidRPr="00AE628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formában</w:t>
                            </w:r>
                            <w:r w:rsidR="00E9346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087D4045" w:rsidR="00987E2A" w:rsidRPr="00AE628C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35 000 000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Bürüs</w:t>
                            </w:r>
                            <w:r w:rsidR="00AE3B15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35 000 000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628C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7F544182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AE628C" w:rsidRPr="00AE628C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Bürüs, Teklafalu és Kétújfalu települések elérhetőségének fejlesztése hídfelújítással</w:t>
                            </w:r>
                            <w:r w:rsidR="00181943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="00AE628C"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628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című projekt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EA6489D" w14:textId="7860F9C6" w:rsidR="009768EA" w:rsidRPr="00176511" w:rsidRDefault="00AE628C" w:rsidP="00AE6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Bürüs és Várad községet Teklafaluval, Kétújfaluval összekötő közúton, az Egyesült-Gyöngyös kisvízfolyás 8+277 km felett csatorna átjáró leromlott állapotú híd felújítása.</w:t>
                            </w:r>
                            <w:r w:rsidR="00176511" w:rsidRP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fejlesztéssel javul Bürüs, Teklafalu és Kétújfalu települések közúton történő elérhetőségének minősége.</w:t>
                            </w:r>
                          </w:p>
                          <w:p w14:paraId="3B2C5842" w14:textId="77777777" w:rsidR="00176511" w:rsidRPr="00AE628C" w:rsidRDefault="00176511" w:rsidP="00AE6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6C3C814E" w14:textId="052BC2A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2026.03.01.</w:t>
                            </w:r>
                          </w:p>
                          <w:p w14:paraId="6839781B" w14:textId="496C017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2027.02.28.</w:t>
                            </w:r>
                            <w:r w:rsidR="001765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7C2F59F" w:rsidR="009C2B3C" w:rsidRDefault="00176511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Bürüs, 2026.04.06.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7FED7AB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AE628C" w:rsidRPr="00AE628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Bürüs, Teklafalu és Kétújfalu települések elérhetőségének fejlesztése hídfelújítással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AE628C"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Bürüs, Teklafalu, Kétújfalu</w:t>
                      </w:r>
                      <w:r w:rsidRPr="00AE628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formában</w:t>
                      </w:r>
                      <w:r w:rsidR="00E9346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087D4045" w:rsidR="00987E2A" w:rsidRPr="00AE628C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35 000 000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Bürüs</w:t>
                      </w:r>
                      <w:r w:rsidR="00AE3B15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35 000 000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628C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7F544182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AE628C" w:rsidRPr="00AE628C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Bürüs, Teklafalu és Kétújfalu települések elérhetőségének fejlesztése hídfelújítással</w:t>
                      </w:r>
                      <w:r w:rsidR="00181943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="00AE628C"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628C">
                        <w:rPr>
                          <w:color w:val="5C768E" w:themeColor="accent1"/>
                          <w:sz w:val="22"/>
                          <w:szCs w:val="22"/>
                        </w:rPr>
                        <w:t>című projekt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EA6489D" w14:textId="7860F9C6" w:rsidR="009768EA" w:rsidRPr="00176511" w:rsidRDefault="00AE628C" w:rsidP="00AE6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176511">
                        <w:rPr>
                          <w:color w:val="5C768E" w:themeColor="accent1"/>
                          <w:sz w:val="22"/>
                          <w:szCs w:val="22"/>
                        </w:rPr>
                        <w:t>A Bürüs és Várad községet Teklafaluval, Kétújfaluval összekötő közúton, az Egyesült-Gyöngyös kisvízfolyás 8+277 km felett csatorna átjáró leromlott állapotú híd felújítása.</w:t>
                      </w:r>
                      <w:r w:rsidR="00176511" w:rsidRPr="0017651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 fejlesztéssel javul Bürüs, Teklafalu és Kétújfalu települések közúton történő elérhetőségének minősége.</w:t>
                      </w:r>
                    </w:p>
                    <w:p w14:paraId="3B2C5842" w14:textId="77777777" w:rsidR="00176511" w:rsidRPr="00AE628C" w:rsidRDefault="00176511" w:rsidP="00AE6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6C3C814E" w14:textId="052BC2A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>2026.03.01.</w:t>
                      </w:r>
                    </w:p>
                    <w:p w14:paraId="6839781B" w14:textId="496C017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>2027.02.28.</w:t>
                      </w:r>
                      <w:r w:rsidR="00176511"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7C2F59F" w:rsidR="009C2B3C" w:rsidRDefault="00176511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Bürüs, 2026.04.06.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57752525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6A6336FD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6A6336FD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3191" w14:textId="77777777" w:rsidR="00164614" w:rsidRDefault="00164614" w:rsidP="008531CD">
      <w:r>
        <w:separator/>
      </w:r>
    </w:p>
  </w:endnote>
  <w:endnote w:type="continuationSeparator" w:id="0">
    <w:p w14:paraId="6A1B85DE" w14:textId="77777777" w:rsidR="00164614" w:rsidRDefault="00164614" w:rsidP="008531CD">
      <w:r>
        <w:continuationSeparator/>
      </w:r>
    </w:p>
  </w:endnote>
  <w:endnote w:type="continuationNotice" w:id="1">
    <w:p w14:paraId="31F25F9F" w14:textId="77777777" w:rsidR="00164614" w:rsidRDefault="00164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2F01" w14:textId="77777777" w:rsidR="00164614" w:rsidRDefault="00164614" w:rsidP="008531CD">
      <w:r>
        <w:separator/>
      </w:r>
    </w:p>
  </w:footnote>
  <w:footnote w:type="continuationSeparator" w:id="0">
    <w:p w14:paraId="7A956CBE" w14:textId="77777777" w:rsidR="00164614" w:rsidRDefault="00164614" w:rsidP="008531CD">
      <w:r>
        <w:continuationSeparator/>
      </w:r>
    </w:p>
  </w:footnote>
  <w:footnote w:type="continuationNotice" w:id="1">
    <w:p w14:paraId="42F3FD5F" w14:textId="77777777" w:rsidR="00164614" w:rsidRDefault="00164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F829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3A75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614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511"/>
    <w:rsid w:val="001768AA"/>
    <w:rsid w:val="00177920"/>
    <w:rsid w:val="00177C65"/>
    <w:rsid w:val="00180E4C"/>
    <w:rsid w:val="00181943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56A1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628C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86084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44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0654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WINNER EU</cp:lastModifiedBy>
  <cp:revision>4</cp:revision>
  <cp:lastPrinted>2025-10-10T09:02:00Z</cp:lastPrinted>
  <dcterms:created xsi:type="dcterms:W3CDTF">2026-05-21T09:56:00Z</dcterms:created>
  <dcterms:modified xsi:type="dcterms:W3CDTF">2026-05-21T12:44:00Z</dcterms:modified>
</cp:coreProperties>
</file>